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6503" w14:textId="77777777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14:paraId="3CBE135C" w14:textId="234F9C38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</w:t>
      </w:r>
      <w:r w:rsidR="00DD2CE2">
        <w:rPr>
          <w:rFonts w:ascii="Calibri" w:eastAsia="Calibri" w:hAnsi="Calibri" w:cs="Calibri"/>
          <w:b/>
        </w:rPr>
        <w:t>12.</w:t>
      </w:r>
      <w:r w:rsidR="00F735B5">
        <w:rPr>
          <w:rFonts w:ascii="Calibri" w:eastAsia="Calibri" w:hAnsi="Calibri" w:cs="Calibri"/>
          <w:b/>
        </w:rPr>
        <w:t>6</w:t>
      </w:r>
      <w:r w:rsidR="00DD2CE2">
        <w:rPr>
          <w:rFonts w:ascii="Calibri" w:eastAsia="Calibri" w:hAnsi="Calibri" w:cs="Calibri"/>
          <w:b/>
        </w:rPr>
        <w:t>.2025 v 19.0</w:t>
      </w:r>
      <w:r>
        <w:rPr>
          <w:rFonts w:ascii="Calibri" w:eastAsia="Calibri" w:hAnsi="Calibri" w:cs="Calibri"/>
          <w:b/>
        </w:rPr>
        <w:t>0 hodin</w:t>
      </w:r>
    </w:p>
    <w:p w14:paraId="62F98025" w14:textId="77777777"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18B5EF79" w14:textId="615CB328"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 w:rsidR="00684622">
        <w:rPr>
          <w:rFonts w:ascii="Calibri" w:eastAsia="Calibri" w:hAnsi="Calibri" w:cs="Calibri"/>
        </w:rPr>
        <w:t xml:space="preserve"> </w:t>
      </w:r>
      <w:proofErr w:type="gramStart"/>
      <w:r w:rsidR="00684622">
        <w:rPr>
          <w:rFonts w:ascii="Calibri" w:eastAsia="Calibri" w:hAnsi="Calibri" w:cs="Calibri"/>
        </w:rPr>
        <w:t>Ph.D</w:t>
      </w:r>
      <w:proofErr w:type="gramEnd"/>
      <w:r>
        <w:rPr>
          <w:rFonts w:ascii="Calibri" w:eastAsia="Calibri" w:hAnsi="Calibri" w:cs="Calibri"/>
        </w:rPr>
        <w:t>, Slabá Jaroslava,</w:t>
      </w:r>
      <w:r w:rsidR="00974BEB">
        <w:rPr>
          <w:rFonts w:ascii="Calibri" w:eastAsia="Calibri" w:hAnsi="Calibri" w:cs="Calibri"/>
        </w:rPr>
        <w:t xml:space="preserve"> 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Kroužek Luboš</w:t>
      </w:r>
      <w:r w:rsidR="00F735B5">
        <w:rPr>
          <w:rFonts w:ascii="Calibri" w:eastAsia="Calibri" w:hAnsi="Calibri" w:cs="Calibri"/>
        </w:rPr>
        <w:t>, Kluzák Josef</w:t>
      </w:r>
    </w:p>
    <w:p w14:paraId="343CA34F" w14:textId="5B09650E" w:rsidR="00E07D23" w:rsidRPr="00722691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F735B5">
        <w:rPr>
          <w:rFonts w:ascii="Calibri" w:eastAsia="Calibri" w:hAnsi="Calibri" w:cs="Calibri"/>
        </w:rPr>
        <w:t>-</w:t>
      </w:r>
    </w:p>
    <w:p w14:paraId="07BD9196" w14:textId="77777777"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14:paraId="0E86E0AA" w14:textId="77777777"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14:paraId="6765A3EF" w14:textId="77777777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14:paraId="414F0149" w14:textId="77777777"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14:paraId="0EF111DC" w14:textId="77777777"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14:paraId="5146CB36" w14:textId="175C4C2A"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</w:t>
      </w:r>
      <w:r w:rsidR="00ED3055">
        <w:rPr>
          <w:rFonts w:ascii="Calibri" w:eastAsia="Calibri" w:hAnsi="Calibri" w:cs="Calibri"/>
          <w:b/>
        </w:rPr>
        <w:t>d</w:t>
      </w:r>
      <w:r w:rsidR="00974BEB">
        <w:rPr>
          <w:rFonts w:ascii="Calibri" w:eastAsia="Calibri" w:hAnsi="Calibri" w:cs="Calibri"/>
          <w:b/>
        </w:rPr>
        <w:t>souhlasení programu jednání</w:t>
      </w:r>
    </w:p>
    <w:p w14:paraId="7CC1BBFC" w14:textId="1A7C9467" w:rsidR="00540B68" w:rsidRDefault="002341D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</w:t>
      </w:r>
      <w:r w:rsidR="00F735B5">
        <w:rPr>
          <w:rFonts w:ascii="Calibri" w:eastAsia="Calibri" w:hAnsi="Calibri" w:cs="Calibri"/>
          <w:b/>
        </w:rPr>
        <w:t>vé opatření č. 2</w:t>
      </w:r>
      <w:r w:rsidR="00DD2CE2">
        <w:rPr>
          <w:rFonts w:ascii="Calibri" w:eastAsia="Calibri" w:hAnsi="Calibri" w:cs="Calibri"/>
          <w:b/>
        </w:rPr>
        <w:t>/2025</w:t>
      </w:r>
    </w:p>
    <w:p w14:paraId="0EA0ADA9" w14:textId="42C2C573" w:rsidR="00540B68" w:rsidRDefault="00540B68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F735B5">
        <w:rPr>
          <w:rFonts w:ascii="Calibri" w:eastAsia="Calibri" w:hAnsi="Calibri" w:cs="Calibri"/>
          <w:b/>
        </w:rPr>
        <w:t>Projednání Návrhu závěrečného účtu obce Svrabov za rok 2024</w:t>
      </w:r>
    </w:p>
    <w:p w14:paraId="1D3A70D3" w14:textId="0439E34C" w:rsidR="00F735B5" w:rsidRDefault="00F735B5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Projednání Účetní závěrky obce Svrabov za rok 2024</w:t>
      </w:r>
    </w:p>
    <w:p w14:paraId="71EB6C29" w14:textId="512A8704" w:rsidR="00F735B5" w:rsidRDefault="00F735B5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Projednání zpráv kontrolního a finančního výboru obce Svrabov</w:t>
      </w:r>
    </w:p>
    <w:p w14:paraId="4718F50C" w14:textId="4CD5B424" w:rsidR="00F735B5" w:rsidRDefault="00F735B5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Projednání Směrnice obce Svrabov o zadávání zakázek malého rozsahu</w:t>
      </w:r>
    </w:p>
    <w:p w14:paraId="0EC95F7B" w14:textId="05122BA8" w:rsidR="00F735B5" w:rsidRDefault="00F735B5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Projednání Obecně závazné vyhlášky </w:t>
      </w:r>
      <w:r w:rsidR="00883645">
        <w:rPr>
          <w:rFonts w:ascii="Calibri" w:eastAsia="Calibri" w:hAnsi="Calibri" w:cs="Calibri"/>
          <w:b/>
        </w:rPr>
        <w:t xml:space="preserve">obce Svrabov, kterou se mění obecně závazná vyhláška obce Svrabov č. 1/2010, o </w:t>
      </w:r>
      <w:r>
        <w:rPr>
          <w:rFonts w:ascii="Calibri" w:eastAsia="Calibri" w:hAnsi="Calibri" w:cs="Calibri"/>
          <w:b/>
        </w:rPr>
        <w:t>pravidlech pro pohyb psů na veřejném prostranství</w:t>
      </w:r>
    </w:p>
    <w:p w14:paraId="37FFBEFD" w14:textId="1AE312B9" w:rsidR="00ED3055" w:rsidRPr="003146B1" w:rsidRDefault="00F735B5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b/>
        </w:rPr>
        <w:t>8</w:t>
      </w:r>
      <w:r w:rsidR="00ED3055">
        <w:rPr>
          <w:b/>
        </w:rPr>
        <w:t xml:space="preserve">. </w:t>
      </w:r>
      <w:r w:rsidR="00ED3055" w:rsidRPr="00ED3055">
        <w:rPr>
          <w:b/>
        </w:rPr>
        <w:t>Různé, diskuse</w:t>
      </w:r>
    </w:p>
    <w:p w14:paraId="0784C2A7" w14:textId="26B97186" w:rsidR="00E07D23" w:rsidRPr="00ED3055" w:rsidRDefault="00F735B5" w:rsidP="00ED3055">
      <w:pPr>
        <w:rPr>
          <w:b/>
        </w:rPr>
      </w:pPr>
      <w:r>
        <w:rPr>
          <w:b/>
        </w:rPr>
        <w:t>9</w:t>
      </w:r>
      <w:r w:rsidR="00ED3055">
        <w:rPr>
          <w:b/>
        </w:rPr>
        <w:t>. Závěr</w:t>
      </w:r>
    </w:p>
    <w:p w14:paraId="796AF8B0" w14:textId="3ECADC7B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14:paraId="7DDFEF1E" w14:textId="5EC71F14"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AD31DF">
        <w:rPr>
          <w:rFonts w:ascii="Calibri" w:eastAsia="Calibri" w:hAnsi="Calibri" w:cs="Calibri"/>
        </w:rPr>
        <w:t xml:space="preserve">, </w:t>
      </w:r>
      <w:proofErr w:type="gramStart"/>
      <w:r w:rsidR="00AD31DF">
        <w:rPr>
          <w:rFonts w:ascii="Calibri" w:eastAsia="Calibri" w:hAnsi="Calibri" w:cs="Calibri"/>
        </w:rPr>
        <w:t>Ph.D</w:t>
      </w:r>
      <w:proofErr w:type="gramEnd"/>
      <w:r w:rsidR="00E07D23">
        <w:rPr>
          <w:rFonts w:ascii="Calibri" w:eastAsia="Calibri" w:hAnsi="Calibri" w:cs="Calibri"/>
        </w:rPr>
        <w:t xml:space="preserve"> </w:t>
      </w:r>
      <w:r w:rsidR="00974BEB">
        <w:rPr>
          <w:rFonts w:ascii="Calibri" w:eastAsia="Calibri" w:hAnsi="Calibri" w:cs="Calibri"/>
        </w:rPr>
        <w:t xml:space="preserve">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</w:t>
      </w:r>
      <w:r w:rsidR="00540B68">
        <w:rPr>
          <w:rFonts w:ascii="Calibri" w:eastAsia="Calibri" w:hAnsi="Calibri" w:cs="Calibri"/>
        </w:rPr>
        <w:t>Luboše Kroužka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F735B5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722691">
        <w:rPr>
          <w:rFonts w:ascii="Calibri" w:eastAsia="Calibri" w:hAnsi="Calibri" w:cs="Calibri"/>
        </w:rPr>
        <w:t>.</w:t>
      </w:r>
    </w:p>
    <w:p w14:paraId="751B87AA" w14:textId="58A49992"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9F08BE">
        <w:rPr>
          <w:rFonts w:ascii="Calibri" w:eastAsia="Calibri" w:hAnsi="Calibri" w:cs="Calibri"/>
          <w:b/>
          <w:i/>
          <w:u w:val="single"/>
        </w:rPr>
        <w:t>4</w:t>
      </w:r>
      <w:r w:rsidR="00F735B5">
        <w:rPr>
          <w:rFonts w:ascii="Calibri" w:eastAsia="Calibri" w:hAnsi="Calibri" w:cs="Calibri"/>
          <w:b/>
          <w:i/>
          <w:u w:val="single"/>
        </w:rPr>
        <w:t>7</w:t>
      </w:r>
      <w:r w:rsidR="00722691">
        <w:rPr>
          <w:rFonts w:ascii="Calibri" w:eastAsia="Calibri" w:hAnsi="Calibri" w:cs="Calibri"/>
          <w:b/>
          <w:i/>
          <w:u w:val="single"/>
        </w:rPr>
        <w:t>/202</w:t>
      </w:r>
      <w:r w:rsidR="00DD2CE2">
        <w:rPr>
          <w:rFonts w:ascii="Calibri" w:eastAsia="Calibri" w:hAnsi="Calibri" w:cs="Calibri"/>
          <w:b/>
          <w:i/>
          <w:u w:val="single"/>
        </w:rPr>
        <w:t>5</w:t>
      </w:r>
    </w:p>
    <w:p w14:paraId="4E576B21" w14:textId="196D64FF"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F735B5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</w:t>
      </w:r>
      <w:r w:rsidR="00722691">
        <w:rPr>
          <w:rFonts w:ascii="Calibri" w:eastAsia="Calibri" w:hAnsi="Calibri" w:cs="Calibri"/>
          <w:b/>
          <w:bCs/>
          <w:i/>
          <w:iCs/>
        </w:rPr>
        <w:t>.</w:t>
      </w:r>
    </w:p>
    <w:p w14:paraId="1D0CB779" w14:textId="05A84875"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23F072E4" w14:textId="77777777"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3CEC5511" w14:textId="14DECA3D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</w:t>
      </w:r>
      <w:r w:rsidR="00F735B5">
        <w:rPr>
          <w:rFonts w:ascii="Calibri" w:eastAsia="Calibri" w:hAnsi="Calibri" w:cs="Calibri"/>
          <w:b/>
          <w:u w:val="single"/>
        </w:rPr>
        <w:t xml:space="preserve">ové </w:t>
      </w:r>
      <w:proofErr w:type="spellStart"/>
      <w:r w:rsidR="00F735B5">
        <w:rPr>
          <w:rFonts w:ascii="Calibri" w:eastAsia="Calibri" w:hAnsi="Calibri" w:cs="Calibri"/>
          <w:b/>
          <w:u w:val="single"/>
        </w:rPr>
        <w:t>opatřní</w:t>
      </w:r>
      <w:proofErr w:type="spellEnd"/>
      <w:r w:rsidR="00F735B5">
        <w:rPr>
          <w:rFonts w:ascii="Calibri" w:eastAsia="Calibri" w:hAnsi="Calibri" w:cs="Calibri"/>
          <w:b/>
          <w:u w:val="single"/>
        </w:rPr>
        <w:t xml:space="preserve"> č. 2</w:t>
      </w:r>
      <w:r w:rsidR="00DD2CE2">
        <w:rPr>
          <w:rFonts w:ascii="Calibri" w:eastAsia="Calibri" w:hAnsi="Calibri" w:cs="Calibri"/>
          <w:b/>
          <w:u w:val="single"/>
        </w:rPr>
        <w:t>/2025</w:t>
      </w:r>
    </w:p>
    <w:p w14:paraId="51883196" w14:textId="3DC507D2" w:rsidR="0077298F" w:rsidRDefault="00D8768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Rozpočtov</w:t>
      </w:r>
      <w:r w:rsidR="009F08BE"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</w:rPr>
        <w:t xml:space="preserve"> opatření č. </w:t>
      </w:r>
      <w:r w:rsidR="00F735B5">
        <w:rPr>
          <w:rFonts w:ascii="Calibri" w:eastAsia="Calibri" w:hAnsi="Calibri" w:cs="Calibri"/>
          <w:b/>
          <w:bCs/>
        </w:rPr>
        <w:t>2</w:t>
      </w:r>
      <w:r w:rsidR="008708CB">
        <w:rPr>
          <w:rFonts w:ascii="Calibri" w:eastAsia="Calibri" w:hAnsi="Calibri" w:cs="Calibri"/>
          <w:b/>
          <w:bCs/>
        </w:rPr>
        <w:t>/202</w:t>
      </w:r>
      <w:r w:rsidR="00F735B5">
        <w:rPr>
          <w:rFonts w:ascii="Calibri" w:eastAsia="Calibri" w:hAnsi="Calibri" w:cs="Calibri"/>
          <w:b/>
          <w:bCs/>
        </w:rPr>
        <w:t>5</w:t>
      </w:r>
      <w:r w:rsidR="008708CB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- </w:t>
      </w:r>
      <w:r w:rsidR="00AD31DF">
        <w:rPr>
          <w:rFonts w:ascii="Calibri" w:eastAsia="Calibri" w:hAnsi="Calibri" w:cs="Calibri"/>
        </w:rPr>
        <w:t>starostka</w:t>
      </w:r>
      <w:r w:rsidR="002341DA">
        <w:rPr>
          <w:rFonts w:ascii="Calibri" w:eastAsia="Calibri" w:hAnsi="Calibri" w:cs="Calibri"/>
        </w:rPr>
        <w:t xml:space="preserve"> </w:t>
      </w:r>
      <w:r w:rsidR="0015367C">
        <w:rPr>
          <w:rFonts w:ascii="Calibri" w:eastAsia="Calibri" w:hAnsi="Calibri" w:cs="Calibri"/>
        </w:rPr>
        <w:t>předložila a okomentovala rozpočtov</w:t>
      </w:r>
      <w:r w:rsidR="009F08BE">
        <w:rPr>
          <w:rFonts w:ascii="Calibri" w:eastAsia="Calibri" w:hAnsi="Calibri" w:cs="Calibri"/>
        </w:rPr>
        <w:t>é</w:t>
      </w:r>
      <w:r w:rsidR="008708CB">
        <w:rPr>
          <w:rFonts w:ascii="Calibri" w:eastAsia="Calibri" w:hAnsi="Calibri" w:cs="Calibri"/>
        </w:rPr>
        <w:t xml:space="preserve"> o</w:t>
      </w:r>
      <w:r w:rsidR="0015367C">
        <w:rPr>
          <w:rFonts w:ascii="Calibri" w:eastAsia="Calibri" w:hAnsi="Calibri" w:cs="Calibri"/>
        </w:rPr>
        <w:t xml:space="preserve">patření č. </w:t>
      </w:r>
      <w:r w:rsidR="00F735B5">
        <w:rPr>
          <w:rFonts w:ascii="Calibri" w:eastAsia="Calibri" w:hAnsi="Calibri" w:cs="Calibri"/>
        </w:rPr>
        <w:t>2/2025</w:t>
      </w:r>
      <w:r w:rsidR="00AD31DF">
        <w:rPr>
          <w:rFonts w:ascii="Calibri" w:eastAsia="Calibri" w:hAnsi="Calibri" w:cs="Calibri"/>
        </w:rPr>
        <w:t xml:space="preserve"> – dle příloh</w:t>
      </w:r>
      <w:r w:rsidR="009F08BE">
        <w:rPr>
          <w:rFonts w:ascii="Calibri" w:eastAsia="Calibri" w:hAnsi="Calibri" w:cs="Calibri"/>
        </w:rPr>
        <w:t>y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</w:t>
      </w:r>
      <w:r w:rsidR="009F08BE">
        <w:rPr>
          <w:rFonts w:ascii="Calibri" w:eastAsia="Calibri" w:hAnsi="Calibri" w:cs="Calibri"/>
        </w:rPr>
        <w:t>é</w:t>
      </w:r>
      <w:r w:rsidR="00F5515C">
        <w:rPr>
          <w:rFonts w:ascii="Calibri" w:eastAsia="Calibri" w:hAnsi="Calibri" w:cs="Calibri"/>
        </w:rPr>
        <w:t xml:space="preserve"> schválila. Z</w:t>
      </w:r>
      <w:r w:rsidR="0015367C">
        <w:rPr>
          <w:rFonts w:ascii="Calibri" w:eastAsia="Calibri" w:hAnsi="Calibri" w:cs="Calibri"/>
        </w:rPr>
        <w:t>astupitelstvo vzalo t</w:t>
      </w:r>
      <w:r w:rsidR="009F08BE">
        <w:rPr>
          <w:rFonts w:ascii="Calibri" w:eastAsia="Calibri" w:hAnsi="Calibri" w:cs="Calibri"/>
        </w:rPr>
        <w:t>o</w:t>
      </w:r>
      <w:r w:rsidR="0015367C">
        <w:rPr>
          <w:rFonts w:ascii="Calibri" w:eastAsia="Calibri" w:hAnsi="Calibri" w:cs="Calibri"/>
        </w:rPr>
        <w:t>to opatření na vědomí.</w:t>
      </w:r>
    </w:p>
    <w:p w14:paraId="5BB7560B" w14:textId="77777777"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1A5F792" w14:textId="77777777" w:rsidR="003146B1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7444F725" w14:textId="0E766014" w:rsidR="0077298F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</w:t>
      </w:r>
      <w:r w:rsidR="002341DA">
        <w:rPr>
          <w:rFonts w:ascii="Calibri" w:eastAsia="Calibri" w:hAnsi="Calibri" w:cs="Calibri"/>
          <w:b/>
          <w:u w:val="single"/>
        </w:rPr>
        <w:t xml:space="preserve">. </w:t>
      </w:r>
      <w:r w:rsidR="00F735B5">
        <w:rPr>
          <w:rFonts w:ascii="Calibri" w:eastAsia="Calibri" w:hAnsi="Calibri" w:cs="Calibri"/>
          <w:b/>
          <w:u w:val="single"/>
        </w:rPr>
        <w:t>Projednání Závěrečného účtu obce Svrabov za rok 2024</w:t>
      </w:r>
    </w:p>
    <w:p w14:paraId="34C7A737" w14:textId="73CCC1CF" w:rsidR="001856E1" w:rsidRDefault="001856E1" w:rsidP="001856E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Závěrečný účet obce Svrabov za rok 2024 - </w:t>
      </w:r>
      <w:r>
        <w:rPr>
          <w:rFonts w:ascii="Calibri" w:eastAsia="Calibri" w:hAnsi="Calibri" w:cs="Calibri"/>
        </w:rPr>
        <w:t xml:space="preserve">Ing. Procházková seznámila přítomné se Závěrečným účtem obce Svrabov za rok 2024, který byl řádně vyvěšen. </w:t>
      </w:r>
    </w:p>
    <w:p w14:paraId="6A66B34F" w14:textId="1011D5C6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  <w:b/>
          <w:bCs/>
          <w:i/>
          <w:iCs/>
          <w:u w:val="single"/>
        </w:rPr>
        <w:t>U s n e s e n í   č. 48/2025</w:t>
      </w:r>
    </w:p>
    <w:p w14:paraId="00B0B373" w14:textId="77777777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  <w:r w:rsidRPr="0000350B">
        <w:rPr>
          <w:rFonts w:ascii="Calibri" w:eastAsia="Calibri" w:hAnsi="Calibri" w:cs="Calibri"/>
          <w:b/>
          <w:bCs/>
          <w:i/>
          <w:iCs/>
        </w:rPr>
        <w:t>Zastupitelstvo obce Svrabov 5 hlasy schválilo Závěrečný účet obce Svrabov za rok 202</w:t>
      </w:r>
      <w:r>
        <w:rPr>
          <w:rFonts w:ascii="Calibri" w:eastAsia="Calibri" w:hAnsi="Calibri" w:cs="Calibri"/>
          <w:b/>
          <w:bCs/>
          <w:i/>
          <w:iCs/>
        </w:rPr>
        <w:t>4</w:t>
      </w:r>
      <w:r w:rsidRPr="0000350B">
        <w:rPr>
          <w:rFonts w:ascii="Calibri" w:eastAsia="Calibri" w:hAnsi="Calibri" w:cs="Calibri"/>
          <w:b/>
          <w:bCs/>
          <w:i/>
          <w:iCs/>
        </w:rPr>
        <w:t xml:space="preserve"> a vyjádřilo souhlas s celoročním hospodařením obce </w:t>
      </w:r>
      <w:r>
        <w:rPr>
          <w:rFonts w:ascii="Calibri" w:eastAsia="Calibri" w:hAnsi="Calibri" w:cs="Calibri"/>
          <w:b/>
          <w:bCs/>
          <w:i/>
          <w:iCs/>
        </w:rPr>
        <w:t>s výhradou – skutečné stavy majetku a závazků budou zaznamenány v inventurních soupisech – projeví se v inventarizaci za rok 2025.</w:t>
      </w:r>
    </w:p>
    <w:p w14:paraId="7287AAF5" w14:textId="77777777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</w:p>
    <w:p w14:paraId="449EB2C8" w14:textId="77777777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</w:p>
    <w:p w14:paraId="410E3B36" w14:textId="77777777" w:rsidR="00CB5C51" w:rsidRDefault="00CB5C51" w:rsidP="001856E1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28385A4F" w14:textId="77777777" w:rsidR="00CB5C51" w:rsidRDefault="00CB5C51" w:rsidP="001856E1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00F9BEBC" w14:textId="5A026061" w:rsidR="001856E1" w:rsidRPr="0000350B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u w:val="single"/>
        </w:rPr>
        <w:lastRenderedPageBreak/>
        <w:t>4. Projednání Účetní závěrky obce Svrabov za rok 2024</w:t>
      </w:r>
      <w:r w:rsidRPr="0000350B">
        <w:rPr>
          <w:rFonts w:ascii="Calibri" w:eastAsia="Calibri" w:hAnsi="Calibri" w:cs="Calibri"/>
          <w:b/>
          <w:bCs/>
          <w:i/>
          <w:iCs/>
        </w:rPr>
        <w:t xml:space="preserve"> </w:t>
      </w:r>
    </w:p>
    <w:p w14:paraId="21C10FBE" w14:textId="630A0F98" w:rsid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Účetní závěrka obce Svrabov za rok 2024 </w:t>
      </w:r>
      <w:r>
        <w:rPr>
          <w:rFonts w:ascii="Calibri" w:eastAsia="Calibri" w:hAnsi="Calibri" w:cs="Calibri"/>
          <w:bCs/>
        </w:rPr>
        <w:t>– Ing. Procházková seznámila přítomné s účetní závěrkou obce Svrabov za rok 2024.</w:t>
      </w:r>
    </w:p>
    <w:p w14:paraId="0685A4AC" w14:textId="35B0B27D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  <w:b/>
          <w:bCs/>
          <w:i/>
          <w:iCs/>
          <w:u w:val="single"/>
        </w:rPr>
        <w:t>U s n e s e n í   č. 49/2025</w:t>
      </w:r>
    </w:p>
    <w:p w14:paraId="500B1A3F" w14:textId="0FB381D6" w:rsid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Zastupitelstvo obce Svrabov 5 hlasy schválilo účetní závěrku obce Svrabov, sestavenou ke dni 31.12.2024.</w:t>
      </w:r>
    </w:p>
    <w:p w14:paraId="7CF96103" w14:textId="77777777" w:rsidR="00121A3E" w:rsidRDefault="00121A3E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3C44E7AB" w14:textId="77777777" w:rsid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34C3A5B3" w14:textId="49E53D09" w:rsid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5. Projednání zpráv finančního a kontrolního výboru</w:t>
      </w:r>
    </w:p>
    <w:p w14:paraId="53A45AEF" w14:textId="33C23885" w:rsidR="00121A3E" w:rsidRDefault="00121A3E" w:rsidP="00121A3E">
      <w:pPr>
        <w:spacing w:after="0" w:line="276" w:lineRule="auto"/>
        <w:jc w:val="both"/>
      </w:pPr>
      <w:r>
        <w:rPr>
          <w:b/>
          <w:bCs/>
        </w:rPr>
        <w:t xml:space="preserve">1. Zápis kontrolního </w:t>
      </w:r>
      <w:proofErr w:type="gramStart"/>
      <w:r>
        <w:rPr>
          <w:b/>
          <w:bCs/>
        </w:rPr>
        <w:t xml:space="preserve">výboru - </w:t>
      </w:r>
      <w:r>
        <w:t>zastupitelstvu</w:t>
      </w:r>
      <w:proofErr w:type="gramEnd"/>
      <w:r>
        <w:t xml:space="preserve"> obce Svrabov byl předložen zápis z kontroly Kontrolního výboru obce Svrabov </w:t>
      </w:r>
      <w:r w:rsidRPr="002C4582">
        <w:t xml:space="preserve">ze dne </w:t>
      </w:r>
      <w:r w:rsidR="002C4582">
        <w:t>5.6.2025.</w:t>
      </w:r>
      <w:r w:rsidRPr="002C4582">
        <w:t xml:space="preserve"> </w:t>
      </w:r>
      <w:r>
        <w:t xml:space="preserve">Zastupitelstvo vzalo tuto informaci na vědomí. </w:t>
      </w:r>
    </w:p>
    <w:p w14:paraId="63415B63" w14:textId="44418953" w:rsidR="00121A3E" w:rsidRPr="002E3A82" w:rsidRDefault="00121A3E" w:rsidP="00121A3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b/>
          <w:bCs/>
        </w:rPr>
        <w:t>2.</w:t>
      </w:r>
      <w:r w:rsidRPr="00B41BB4">
        <w:rPr>
          <w:b/>
          <w:bCs/>
        </w:rPr>
        <w:t xml:space="preserve"> Zápis finančního </w:t>
      </w:r>
      <w:proofErr w:type="gramStart"/>
      <w:r w:rsidRPr="00B41BB4">
        <w:rPr>
          <w:b/>
          <w:bCs/>
        </w:rPr>
        <w:t>výboru</w:t>
      </w:r>
      <w:r>
        <w:t xml:space="preserve"> - zastupitelstvu</w:t>
      </w:r>
      <w:proofErr w:type="gramEnd"/>
      <w:r>
        <w:t xml:space="preserve"> obce Svrabov byl předložen zápis z kontroly Finančního výboru obce Svrabov </w:t>
      </w:r>
      <w:r w:rsidRPr="002C4582">
        <w:t>ze dne</w:t>
      </w:r>
      <w:r w:rsidR="002C4582">
        <w:t>5.6.2025</w:t>
      </w:r>
      <w:r w:rsidRPr="002C4582">
        <w:t xml:space="preserve">. </w:t>
      </w:r>
      <w:r>
        <w:t>Zastupitelstvo vzalo tuto informaci na vědomí.</w:t>
      </w:r>
    </w:p>
    <w:p w14:paraId="50169840" w14:textId="77777777" w:rsidR="001856E1" w:rsidRP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14:paraId="54FAD2D4" w14:textId="77777777" w:rsid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  <w:iCs/>
        </w:rPr>
      </w:pPr>
    </w:p>
    <w:p w14:paraId="0816EE65" w14:textId="3AD0D90F" w:rsidR="001856E1" w:rsidRDefault="00121A3E" w:rsidP="001856E1">
      <w:pPr>
        <w:spacing w:after="0" w:line="276" w:lineRule="auto"/>
        <w:jc w:val="both"/>
        <w:rPr>
          <w:rFonts w:ascii="Calibri" w:eastAsia="Calibri" w:hAnsi="Calibri" w:cs="Calibri"/>
          <w:b/>
          <w:iCs/>
          <w:u w:val="single"/>
        </w:rPr>
      </w:pPr>
      <w:r>
        <w:rPr>
          <w:rFonts w:ascii="Calibri" w:eastAsia="Calibri" w:hAnsi="Calibri" w:cs="Calibri"/>
          <w:b/>
          <w:iCs/>
          <w:u w:val="single"/>
        </w:rPr>
        <w:t>6. Projednání Směrnice obce Svrabov o zadávání veřejných zakázek malého rozsahu</w:t>
      </w:r>
    </w:p>
    <w:p w14:paraId="708DD4AB" w14:textId="5C84EAE4" w:rsidR="00121A3E" w:rsidRDefault="00121A3E" w:rsidP="001856E1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t xml:space="preserve">Směrnice o zadávání veřejných zakázek malého rozsahu – </w:t>
      </w:r>
      <w:r>
        <w:rPr>
          <w:rFonts w:ascii="Calibri" w:eastAsia="Calibri" w:hAnsi="Calibri" w:cs="Calibri"/>
          <w:bCs/>
          <w:iCs/>
        </w:rPr>
        <w:t>místostarostka předložila k projednání a schválení Směrnici obce Svrabov o zadávání veřejných zakázek malého rozsahu</w:t>
      </w:r>
      <w:r w:rsidR="00CB5C51">
        <w:rPr>
          <w:rFonts w:ascii="Calibri" w:eastAsia="Calibri" w:hAnsi="Calibri" w:cs="Calibri"/>
          <w:bCs/>
          <w:iCs/>
        </w:rPr>
        <w:t xml:space="preserve"> vzhledem k legislativním změnám.</w:t>
      </w:r>
    </w:p>
    <w:p w14:paraId="31F115ED" w14:textId="24DCBE61" w:rsidR="00121A3E" w:rsidRDefault="00121A3E" w:rsidP="00121A3E">
      <w:pPr>
        <w:spacing w:after="0" w:line="276" w:lineRule="auto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  <w:b/>
          <w:bCs/>
          <w:i/>
          <w:iCs/>
          <w:u w:val="single"/>
        </w:rPr>
        <w:t>U s n e s e n í   č. 50/2025</w:t>
      </w:r>
    </w:p>
    <w:p w14:paraId="77F5F626" w14:textId="3CF1171D" w:rsidR="00121A3E" w:rsidRDefault="00121A3E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Zastupitelstvo obce Svrabov 5 hlasy schválilo znění Směrnice obce Svrabov o zadávání veřejných zakázek malého rozsahu</w:t>
      </w:r>
      <w:r w:rsidR="00883645">
        <w:rPr>
          <w:rFonts w:ascii="Calibri" w:eastAsia="Calibri" w:hAnsi="Calibri" w:cs="Calibri"/>
          <w:b/>
          <w:i/>
          <w:iCs/>
        </w:rPr>
        <w:t xml:space="preserve"> s účinností od 1.7.2025 – dle přílohy.</w:t>
      </w:r>
    </w:p>
    <w:p w14:paraId="11F2F320" w14:textId="207336D2" w:rsidR="00883645" w:rsidRPr="00883645" w:rsidRDefault="00883645" w:rsidP="001856E1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14:paraId="4F085B9A" w14:textId="77777777" w:rsidR="00883645" w:rsidRDefault="00883645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260D8D60" w14:textId="77777777" w:rsidR="00883645" w:rsidRPr="00883645" w:rsidRDefault="00883645" w:rsidP="00883645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883645">
        <w:rPr>
          <w:rFonts w:ascii="Calibri" w:eastAsia="Calibri" w:hAnsi="Calibri" w:cs="Calibri"/>
          <w:b/>
          <w:u w:val="single"/>
        </w:rPr>
        <w:t>7. Projednání Obecně závazné vyhlášky obce Svrabov, kterou se mění obecně závazná vyhláška obce Svrabov č. 1/2010, o pravidlech pro pohyb psů na veřejném prostranství</w:t>
      </w:r>
    </w:p>
    <w:p w14:paraId="6D0CFB32" w14:textId="75A49DDE" w:rsidR="00883645" w:rsidRPr="00883645" w:rsidRDefault="00883645" w:rsidP="001856E1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Projednání změny OZV obce Svrabov č. 1/2010, o pravidlech pro pohyb psů na veřejném prostranství – </w:t>
      </w:r>
      <w:r>
        <w:rPr>
          <w:rFonts w:ascii="Calibri" w:eastAsia="Calibri" w:hAnsi="Calibri" w:cs="Calibri"/>
          <w:bCs/>
        </w:rPr>
        <w:t>místostarostka předložila ke schválení Obecně závaznou vyhlášku obce Svrabov, kterou se mění obecně závazná vyhláška obce Svrabov č. 1/2010, o pravidlech pro pohyb psů na veřejném prostranství. Obec byla k tomuto kroku vyzvána oddělením dozoru odboru veřejné správy Ministerstva vnitra.</w:t>
      </w:r>
    </w:p>
    <w:p w14:paraId="60AFC7CA" w14:textId="0F8C5DBB" w:rsidR="00883645" w:rsidRDefault="00883645" w:rsidP="00883645">
      <w:pPr>
        <w:spacing w:after="0" w:line="276" w:lineRule="auto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  <w:b/>
          <w:bCs/>
          <w:i/>
          <w:iCs/>
          <w:u w:val="single"/>
        </w:rPr>
        <w:t>U s n e s e n í   č. 51/2025</w:t>
      </w:r>
    </w:p>
    <w:p w14:paraId="67242CF5" w14:textId="10F7CE16" w:rsidR="009F08BE" w:rsidRPr="00883645" w:rsidRDefault="00883645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883645">
        <w:rPr>
          <w:rFonts w:ascii="Calibri" w:eastAsia="Calibri" w:hAnsi="Calibri" w:cs="Calibri"/>
          <w:b/>
          <w:i/>
        </w:rPr>
        <w:t>Zastupitelstvo obce Svrabov 5 hlasy</w:t>
      </w:r>
      <w:r>
        <w:rPr>
          <w:rFonts w:ascii="Calibri" w:eastAsia="Calibri" w:hAnsi="Calibri" w:cs="Calibri"/>
          <w:b/>
          <w:i/>
        </w:rPr>
        <w:t xml:space="preserve"> schválilo Obecně závaznou vyhlášku obce Svrabov, kterou se mění obecně závazná vyhláška obce Svrabov č. 1/2010, o pravidlech pro pohyb psů na veřejném prostranství</w:t>
      </w:r>
      <w:r w:rsidR="00CB5C51">
        <w:rPr>
          <w:rFonts w:ascii="Calibri" w:eastAsia="Calibri" w:hAnsi="Calibri" w:cs="Calibri"/>
          <w:b/>
          <w:i/>
        </w:rPr>
        <w:t xml:space="preserve"> – dle přílohy.</w:t>
      </w:r>
    </w:p>
    <w:p w14:paraId="3FFEE801" w14:textId="77777777" w:rsidR="00883645" w:rsidRDefault="00883645" w:rsidP="008616A4">
      <w:pPr>
        <w:spacing w:after="0" w:line="276" w:lineRule="auto"/>
        <w:jc w:val="both"/>
        <w:rPr>
          <w:rFonts w:ascii="Calibri" w:eastAsia="Calibri" w:hAnsi="Calibri" w:cs="Calibri"/>
          <w:bCs/>
        </w:rPr>
      </w:pPr>
    </w:p>
    <w:p w14:paraId="62B5E188" w14:textId="77777777" w:rsidR="00883645" w:rsidRDefault="00883645" w:rsidP="008616A4">
      <w:pPr>
        <w:spacing w:after="0" w:line="276" w:lineRule="auto"/>
        <w:jc w:val="both"/>
        <w:rPr>
          <w:rFonts w:ascii="Calibri" w:eastAsia="Calibri" w:hAnsi="Calibri" w:cs="Calibri"/>
          <w:bCs/>
        </w:rPr>
      </w:pPr>
    </w:p>
    <w:p w14:paraId="5EB86660" w14:textId="48B49649" w:rsidR="009F08BE" w:rsidRDefault="005377A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8</w:t>
      </w:r>
      <w:r w:rsidR="009F08BE" w:rsidRPr="009F08BE">
        <w:rPr>
          <w:rFonts w:ascii="Calibri" w:eastAsia="Calibri" w:hAnsi="Calibri" w:cs="Calibri"/>
          <w:b/>
          <w:u w:val="single"/>
        </w:rPr>
        <w:t xml:space="preserve">. </w:t>
      </w:r>
      <w:r w:rsidR="00DD2CE2">
        <w:rPr>
          <w:rFonts w:ascii="Calibri" w:eastAsia="Calibri" w:hAnsi="Calibri" w:cs="Calibri"/>
          <w:b/>
          <w:u w:val="single"/>
        </w:rPr>
        <w:t>Různé, diskuse</w:t>
      </w:r>
    </w:p>
    <w:p w14:paraId="04A7610A" w14:textId="213E20E7" w:rsidR="00333E3E" w:rsidRDefault="00616F3F" w:rsidP="00333E3E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t>1.</w:t>
      </w:r>
      <w:r w:rsidR="00DD2CE2" w:rsidRPr="00446C83">
        <w:rPr>
          <w:rFonts w:ascii="Calibri" w:eastAsia="Calibri" w:hAnsi="Calibri" w:cs="Calibri"/>
          <w:b/>
          <w:iCs/>
        </w:rPr>
        <w:t xml:space="preserve"> Žádost o finanční dar </w:t>
      </w:r>
      <w:r w:rsidR="005377AA">
        <w:rPr>
          <w:rFonts w:ascii="Calibri" w:eastAsia="Calibri" w:hAnsi="Calibri" w:cs="Calibri"/>
          <w:b/>
          <w:iCs/>
        </w:rPr>
        <w:t xml:space="preserve">Domácí hospic </w:t>
      </w:r>
      <w:proofErr w:type="gramStart"/>
      <w:r w:rsidR="005377AA">
        <w:rPr>
          <w:rFonts w:ascii="Calibri" w:eastAsia="Calibri" w:hAnsi="Calibri" w:cs="Calibri"/>
          <w:b/>
          <w:iCs/>
        </w:rPr>
        <w:t>Jordán</w:t>
      </w:r>
      <w:r w:rsidR="002C4582">
        <w:rPr>
          <w:rFonts w:ascii="Calibri" w:eastAsia="Calibri" w:hAnsi="Calibri" w:cs="Calibri"/>
          <w:b/>
          <w:iCs/>
        </w:rPr>
        <w:t xml:space="preserve"> </w:t>
      </w:r>
      <w:r w:rsidR="00DD2CE2">
        <w:rPr>
          <w:rFonts w:ascii="Calibri" w:eastAsia="Calibri" w:hAnsi="Calibri" w:cs="Calibri"/>
          <w:iCs/>
        </w:rPr>
        <w:t xml:space="preserve">- </w:t>
      </w:r>
      <w:r w:rsidR="00DD2CE2">
        <w:rPr>
          <w:rFonts w:ascii="Calibri" w:eastAsia="Calibri" w:hAnsi="Calibri" w:cs="Calibri"/>
          <w:bCs/>
          <w:iCs/>
        </w:rPr>
        <w:t>z</w:t>
      </w:r>
      <w:r w:rsidR="00333E3E" w:rsidRPr="00DD2CE2">
        <w:rPr>
          <w:rFonts w:ascii="Calibri" w:eastAsia="Calibri" w:hAnsi="Calibri" w:cs="Calibri"/>
          <w:bCs/>
          <w:iCs/>
        </w:rPr>
        <w:t>astupitelstvo</w:t>
      </w:r>
      <w:proofErr w:type="gramEnd"/>
      <w:r w:rsidR="00333E3E">
        <w:rPr>
          <w:rFonts w:ascii="Calibri" w:eastAsia="Calibri" w:hAnsi="Calibri" w:cs="Calibri"/>
          <w:bCs/>
          <w:iCs/>
        </w:rPr>
        <w:t xml:space="preserve"> </w:t>
      </w:r>
      <w:r w:rsidR="005377AA">
        <w:rPr>
          <w:rFonts w:ascii="Calibri" w:eastAsia="Calibri" w:hAnsi="Calibri" w:cs="Calibri"/>
          <w:bCs/>
          <w:iCs/>
        </w:rPr>
        <w:t>5</w:t>
      </w:r>
      <w:r w:rsidR="00333E3E">
        <w:rPr>
          <w:rFonts w:ascii="Calibri" w:eastAsia="Calibri" w:hAnsi="Calibri" w:cs="Calibri"/>
          <w:bCs/>
          <w:iCs/>
        </w:rPr>
        <w:t xml:space="preserve"> hlasy schválilo </w:t>
      </w:r>
      <w:r w:rsidR="00DD2CE2">
        <w:rPr>
          <w:rFonts w:ascii="Calibri" w:eastAsia="Calibri" w:hAnsi="Calibri" w:cs="Calibri"/>
          <w:bCs/>
          <w:iCs/>
        </w:rPr>
        <w:t xml:space="preserve">poskytnutí finančního daru ve výši 1000,- Kč </w:t>
      </w:r>
      <w:r w:rsidR="005377AA">
        <w:rPr>
          <w:rFonts w:ascii="Calibri" w:eastAsia="Calibri" w:hAnsi="Calibri" w:cs="Calibri"/>
          <w:bCs/>
          <w:iCs/>
        </w:rPr>
        <w:t xml:space="preserve">Domácímu hospici Jordán o.p.s., </w:t>
      </w:r>
      <w:proofErr w:type="spellStart"/>
      <w:r w:rsidR="005377AA">
        <w:rPr>
          <w:rFonts w:ascii="Calibri" w:eastAsia="Calibri" w:hAnsi="Calibri" w:cs="Calibri"/>
          <w:bCs/>
          <w:iCs/>
        </w:rPr>
        <w:t>Bydlinského</w:t>
      </w:r>
      <w:proofErr w:type="spellEnd"/>
      <w:r w:rsidR="005377AA">
        <w:rPr>
          <w:rFonts w:ascii="Calibri" w:eastAsia="Calibri" w:hAnsi="Calibri" w:cs="Calibri"/>
          <w:bCs/>
          <w:iCs/>
        </w:rPr>
        <w:t xml:space="preserve"> 2964, 390 02 Tábor</w:t>
      </w:r>
      <w:r w:rsidR="00446C83">
        <w:rPr>
          <w:rFonts w:ascii="Calibri" w:eastAsia="Calibri" w:hAnsi="Calibri" w:cs="Calibri"/>
          <w:bCs/>
          <w:iCs/>
        </w:rPr>
        <w:t xml:space="preserve">, zároveň odsouhlasilo znění darovací smlouvy a pověřilo starostku jejím podpisem. </w:t>
      </w:r>
    </w:p>
    <w:p w14:paraId="4531AC82" w14:textId="2589433E" w:rsidR="00446C83" w:rsidRDefault="00616F3F" w:rsidP="00333E3E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t>2.</w:t>
      </w:r>
      <w:r w:rsidR="00446C83">
        <w:rPr>
          <w:rFonts w:ascii="Calibri" w:eastAsia="Calibri" w:hAnsi="Calibri" w:cs="Calibri"/>
          <w:b/>
          <w:iCs/>
        </w:rPr>
        <w:t xml:space="preserve"> </w:t>
      </w:r>
      <w:r w:rsidR="005377AA">
        <w:rPr>
          <w:rFonts w:ascii="Calibri" w:eastAsia="Calibri" w:hAnsi="Calibri" w:cs="Calibri"/>
          <w:b/>
          <w:iCs/>
        </w:rPr>
        <w:t>Licenční smlouva se společností ALIS s.r.o.</w:t>
      </w:r>
      <w:r w:rsidR="00446C83">
        <w:rPr>
          <w:rFonts w:ascii="Calibri" w:eastAsia="Calibri" w:hAnsi="Calibri" w:cs="Calibri"/>
          <w:b/>
          <w:iCs/>
        </w:rPr>
        <w:t xml:space="preserve"> – </w:t>
      </w:r>
      <w:r w:rsidR="00446C83">
        <w:rPr>
          <w:rFonts w:ascii="Calibri" w:eastAsia="Calibri" w:hAnsi="Calibri" w:cs="Calibri"/>
          <w:bCs/>
          <w:iCs/>
        </w:rPr>
        <w:t>s</w:t>
      </w:r>
      <w:r w:rsidR="005377AA">
        <w:rPr>
          <w:rFonts w:ascii="Calibri" w:eastAsia="Calibri" w:hAnsi="Calibri" w:cs="Calibri"/>
          <w:bCs/>
          <w:iCs/>
        </w:rPr>
        <w:t>tarostka informovala o uzavření licenční smlouvy č. SAAS-00900/25 se společností ALIS s.r.o., která řeší specifikaci licencí a ročních udržovacích poplatků placených obcí Svrabov za využívání programů poskytovaných výše uvedenou společností (účetnictví, elektronická spisová služba).</w:t>
      </w:r>
    </w:p>
    <w:p w14:paraId="01A95C25" w14:textId="002D8734" w:rsidR="00616F3F" w:rsidRDefault="00616F3F" w:rsidP="00333E3E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lastRenderedPageBreak/>
        <w:t xml:space="preserve">3. </w:t>
      </w:r>
      <w:r w:rsidR="005377AA">
        <w:rPr>
          <w:rFonts w:ascii="Calibri" w:eastAsia="Calibri" w:hAnsi="Calibri" w:cs="Calibri"/>
          <w:b/>
          <w:iCs/>
        </w:rPr>
        <w:t xml:space="preserve">Nabídka společnosti </w:t>
      </w:r>
      <w:proofErr w:type="spellStart"/>
      <w:r w:rsidR="005377AA">
        <w:rPr>
          <w:rFonts w:ascii="Calibri" w:eastAsia="Calibri" w:hAnsi="Calibri" w:cs="Calibri"/>
          <w:b/>
          <w:iCs/>
        </w:rPr>
        <w:t>Rumpold</w:t>
      </w:r>
      <w:proofErr w:type="spellEnd"/>
      <w:r w:rsidR="005377AA">
        <w:rPr>
          <w:rFonts w:ascii="Calibri" w:eastAsia="Calibri" w:hAnsi="Calibri" w:cs="Calibri"/>
          <w:b/>
          <w:iCs/>
        </w:rPr>
        <w:t xml:space="preserve"> s.r.o.</w:t>
      </w:r>
      <w:r>
        <w:rPr>
          <w:rFonts w:ascii="Calibri" w:eastAsia="Calibri" w:hAnsi="Calibri" w:cs="Calibri"/>
          <w:b/>
          <w:iCs/>
        </w:rPr>
        <w:t xml:space="preserve"> </w:t>
      </w:r>
      <w:r>
        <w:rPr>
          <w:rFonts w:ascii="Calibri" w:eastAsia="Calibri" w:hAnsi="Calibri" w:cs="Calibri"/>
          <w:bCs/>
          <w:iCs/>
        </w:rPr>
        <w:t xml:space="preserve">– </w:t>
      </w:r>
      <w:r w:rsidR="005377AA">
        <w:rPr>
          <w:rFonts w:ascii="Calibri" w:eastAsia="Calibri" w:hAnsi="Calibri" w:cs="Calibri"/>
          <w:bCs/>
          <w:iCs/>
        </w:rPr>
        <w:t xml:space="preserve">společnost </w:t>
      </w:r>
      <w:proofErr w:type="spellStart"/>
      <w:r w:rsidR="005377AA">
        <w:rPr>
          <w:rFonts w:ascii="Calibri" w:eastAsia="Calibri" w:hAnsi="Calibri" w:cs="Calibri"/>
          <w:bCs/>
          <w:iCs/>
        </w:rPr>
        <w:t>Rumpold</w:t>
      </w:r>
      <w:proofErr w:type="spellEnd"/>
      <w:r w:rsidR="005377AA">
        <w:rPr>
          <w:rFonts w:ascii="Calibri" w:eastAsia="Calibri" w:hAnsi="Calibri" w:cs="Calibri"/>
          <w:bCs/>
          <w:iCs/>
        </w:rPr>
        <w:t xml:space="preserve"> s.r.o. nabídla obci zavedení </w:t>
      </w:r>
      <w:proofErr w:type="spellStart"/>
      <w:r w:rsidR="005377AA">
        <w:rPr>
          <w:rFonts w:ascii="Calibri" w:eastAsia="Calibri" w:hAnsi="Calibri" w:cs="Calibri"/>
          <w:bCs/>
          <w:iCs/>
        </w:rPr>
        <w:t>Door</w:t>
      </w:r>
      <w:proofErr w:type="spellEnd"/>
      <w:r w:rsidR="005377AA">
        <w:rPr>
          <w:rFonts w:ascii="Calibri" w:eastAsia="Calibri" w:hAnsi="Calibri" w:cs="Calibri"/>
          <w:bCs/>
          <w:iCs/>
        </w:rPr>
        <w:t>-to-</w:t>
      </w:r>
      <w:proofErr w:type="spellStart"/>
      <w:r w:rsidR="005377AA">
        <w:rPr>
          <w:rFonts w:ascii="Calibri" w:eastAsia="Calibri" w:hAnsi="Calibri" w:cs="Calibri"/>
          <w:bCs/>
          <w:iCs/>
        </w:rPr>
        <w:t>door</w:t>
      </w:r>
      <w:proofErr w:type="spellEnd"/>
      <w:r w:rsidR="005377AA">
        <w:rPr>
          <w:rFonts w:ascii="Calibri" w:eastAsia="Calibri" w:hAnsi="Calibri" w:cs="Calibri"/>
          <w:bCs/>
          <w:iCs/>
        </w:rPr>
        <w:t xml:space="preserve"> systému svozu odpadu u biologicky rozložitelných odpadů a kovů. Obec této nabídky zatím využívat nebude. </w:t>
      </w:r>
    </w:p>
    <w:p w14:paraId="07500BC6" w14:textId="2DBA28B4" w:rsidR="003828AA" w:rsidRDefault="003828AA" w:rsidP="003828AA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t>4</w:t>
      </w:r>
      <w:r w:rsidRPr="00D8768B">
        <w:rPr>
          <w:rFonts w:ascii="Calibri" w:eastAsia="Calibri" w:hAnsi="Calibri" w:cs="Calibri"/>
          <w:b/>
          <w:iCs/>
        </w:rPr>
        <w:t xml:space="preserve">. </w:t>
      </w:r>
      <w:r>
        <w:rPr>
          <w:rFonts w:ascii="Calibri" w:eastAsia="Calibri" w:hAnsi="Calibri" w:cs="Calibri"/>
          <w:b/>
          <w:iCs/>
        </w:rPr>
        <w:t>Uzavření dohody o provedení práce s panem Josefem Kluzákem</w:t>
      </w:r>
      <w:r>
        <w:rPr>
          <w:rFonts w:ascii="Calibri" w:eastAsia="Calibri" w:hAnsi="Calibri" w:cs="Calibri"/>
          <w:bCs/>
          <w:iCs/>
        </w:rPr>
        <w:t xml:space="preserve"> – zastupitelstvo obce Svrabov 5 hlasy schválilo uzavření dohody o provedení práce s členem zastupitelstva obce panem Josefem Kluzákem na období 12.6.-31.8.2025 za účelem úklidu veřejného prostranství obce. Výše odměny 7 000,- Kč hrubého/měsíc, včetně měsíce června. </w:t>
      </w:r>
    </w:p>
    <w:p w14:paraId="56DD2D43" w14:textId="52A5BBDA" w:rsidR="003828AA" w:rsidRPr="003828AA" w:rsidRDefault="003828AA" w:rsidP="003828AA">
      <w:pPr>
        <w:spacing w:after="0" w:line="276" w:lineRule="auto"/>
        <w:jc w:val="both"/>
        <w:rPr>
          <w:rFonts w:ascii="Calibri" w:eastAsia="Calibri" w:hAnsi="Calibri" w:cs="Calibri"/>
          <w:b/>
          <w:iCs/>
        </w:rPr>
      </w:pPr>
      <w:r>
        <w:rPr>
          <w:rFonts w:ascii="Calibri" w:eastAsia="Calibri" w:hAnsi="Calibri" w:cs="Calibri"/>
          <w:b/>
          <w:iCs/>
        </w:rPr>
        <w:t xml:space="preserve">5. Pořádání okrskové hasičské soutěže ve Svrabově v květnu 2026 – </w:t>
      </w:r>
      <w:r>
        <w:rPr>
          <w:rFonts w:ascii="Calibri" w:eastAsia="Calibri" w:hAnsi="Calibri" w:cs="Calibri"/>
          <w:bCs/>
          <w:iCs/>
        </w:rPr>
        <w:t>pan Kluzák informoval o tom, že v květnu roku 2026 bude pořádat SH ČMS-SDH Svrabov okrskovou hasičskou soutěž. V souvislosti s tím požádal o navýšení finančních prostředků na rok 2026 SH ČMS-SDH Svrabov. Pan Kluzák byl pověřen zjištěním výše potřebných prostředků na tuto akci, obec poté odsouhlasí poskytnutí finančního daru.</w:t>
      </w:r>
    </w:p>
    <w:p w14:paraId="24426552" w14:textId="782D857E" w:rsidR="00333E3E" w:rsidRDefault="00333E3E" w:rsidP="00333E3E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5377AA">
        <w:rPr>
          <w:rFonts w:ascii="Calibri" w:eastAsia="Calibri" w:hAnsi="Calibri" w:cs="Calibri"/>
          <w:b/>
          <w:i/>
          <w:u w:val="single"/>
        </w:rPr>
        <w:t>52/2025</w:t>
      </w:r>
    </w:p>
    <w:p w14:paraId="3EDF2CFA" w14:textId="77777777" w:rsidR="005377AA" w:rsidRDefault="00616F3F" w:rsidP="005377AA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</w:t>
      </w:r>
      <w:r w:rsidR="00446C83" w:rsidRPr="00446C83">
        <w:rPr>
          <w:rFonts w:ascii="Calibri" w:eastAsia="Calibri" w:hAnsi="Calibri" w:cs="Calibri"/>
          <w:b/>
          <w:i/>
        </w:rPr>
        <w:t xml:space="preserve">) </w:t>
      </w:r>
      <w:r>
        <w:rPr>
          <w:rFonts w:ascii="Calibri" w:eastAsia="Calibri" w:hAnsi="Calibri" w:cs="Calibri"/>
          <w:b/>
          <w:i/>
        </w:rPr>
        <w:tab/>
      </w:r>
      <w:r w:rsidR="005377AA" w:rsidRPr="005377AA">
        <w:rPr>
          <w:rFonts w:ascii="Calibri" w:eastAsia="Calibri" w:hAnsi="Calibri" w:cs="Calibri"/>
          <w:b/>
          <w:i/>
        </w:rPr>
        <w:t xml:space="preserve">Žádost o finanční dar Domácí hospic </w:t>
      </w:r>
      <w:proofErr w:type="gramStart"/>
      <w:r w:rsidR="005377AA" w:rsidRPr="005377AA">
        <w:rPr>
          <w:rFonts w:ascii="Calibri" w:eastAsia="Calibri" w:hAnsi="Calibri" w:cs="Calibri"/>
          <w:b/>
          <w:i/>
        </w:rPr>
        <w:t>Jordán- zastupitelstvo</w:t>
      </w:r>
      <w:proofErr w:type="gramEnd"/>
      <w:r w:rsidR="005377AA" w:rsidRPr="005377AA">
        <w:rPr>
          <w:rFonts w:ascii="Calibri" w:eastAsia="Calibri" w:hAnsi="Calibri" w:cs="Calibri"/>
          <w:b/>
          <w:i/>
        </w:rPr>
        <w:t xml:space="preserve"> 5 hlasy schválilo poskytnutí finančního daru ve výši 1000,- Kč Domácímu hospici Jordán o.p.s., </w:t>
      </w:r>
      <w:proofErr w:type="spellStart"/>
      <w:r w:rsidR="005377AA" w:rsidRPr="005377AA">
        <w:rPr>
          <w:rFonts w:ascii="Calibri" w:eastAsia="Calibri" w:hAnsi="Calibri" w:cs="Calibri"/>
          <w:b/>
          <w:i/>
        </w:rPr>
        <w:t>Bydlinského</w:t>
      </w:r>
      <w:proofErr w:type="spellEnd"/>
      <w:r w:rsidR="005377AA" w:rsidRPr="005377AA">
        <w:rPr>
          <w:rFonts w:ascii="Calibri" w:eastAsia="Calibri" w:hAnsi="Calibri" w:cs="Calibri"/>
          <w:b/>
          <w:i/>
        </w:rPr>
        <w:t xml:space="preserve"> 2964, 390 02 Tábor, zároveň odsouhlasilo znění darovací smlouvy a pověřilo starostku jejím podpisem. </w:t>
      </w:r>
    </w:p>
    <w:p w14:paraId="354FA483" w14:textId="20FBD801" w:rsidR="003828AA" w:rsidRPr="003828AA" w:rsidRDefault="003828AA" w:rsidP="003828AA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da 4)</w:t>
      </w:r>
      <w:r>
        <w:rPr>
          <w:rFonts w:ascii="Calibri" w:eastAsia="Calibri" w:hAnsi="Calibri" w:cs="Calibri"/>
          <w:b/>
          <w:i/>
        </w:rPr>
        <w:tab/>
        <w:t>Z</w:t>
      </w:r>
      <w:r w:rsidRPr="003828AA">
        <w:rPr>
          <w:rFonts w:ascii="Calibri" w:eastAsia="Calibri" w:hAnsi="Calibri" w:cs="Calibri"/>
          <w:b/>
          <w:i/>
        </w:rPr>
        <w:t xml:space="preserve">astupitelstvo obce Svrabov 5 hlasy schválilo uzavření dohody o provedení práce s členem zastupitelstva obce panem Josefem Kluzákem na období 12.6.-31.8.2025 za účelem úklidu veřejného prostranství obce. Výše odměny 7 000,- Kč hrubého/měsíc, včetně měsíce června. </w:t>
      </w:r>
    </w:p>
    <w:p w14:paraId="61BAF887" w14:textId="4B66F594" w:rsidR="003828AA" w:rsidRPr="005377AA" w:rsidRDefault="003828AA" w:rsidP="005377AA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1FA1EAD2" w14:textId="12CD580D" w:rsidR="00B95636" w:rsidRPr="00A35324" w:rsidRDefault="00B95636" w:rsidP="00A35324">
      <w:pPr>
        <w:spacing w:after="0" w:line="276" w:lineRule="auto"/>
        <w:jc w:val="both"/>
        <w:rPr>
          <w:b/>
          <w:i/>
          <w:iCs/>
        </w:rPr>
      </w:pPr>
    </w:p>
    <w:p w14:paraId="7F7C3BEF" w14:textId="1599C7C7" w:rsidR="0077298F" w:rsidRDefault="00CB5C51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9</w:t>
      </w:r>
      <w:r w:rsidR="002341DA">
        <w:rPr>
          <w:rFonts w:ascii="Calibri" w:eastAsia="Calibri" w:hAnsi="Calibri" w:cs="Calibri"/>
          <w:b/>
          <w:u w:val="single"/>
        </w:rPr>
        <w:t>. Závě</w:t>
      </w:r>
      <w:r w:rsidR="001C4494">
        <w:rPr>
          <w:rFonts w:ascii="Calibri" w:eastAsia="Calibri" w:hAnsi="Calibri" w:cs="Calibri"/>
          <w:b/>
          <w:u w:val="single"/>
        </w:rPr>
        <w:t>r</w:t>
      </w:r>
    </w:p>
    <w:p w14:paraId="5C142F3E" w14:textId="68339AA2"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B95636">
        <w:rPr>
          <w:rFonts w:ascii="Calibri" w:eastAsia="Calibri" w:hAnsi="Calibri" w:cs="Calibri"/>
        </w:rPr>
        <w:t>e</w:t>
      </w:r>
      <w:r w:rsidR="0048728E">
        <w:rPr>
          <w:rFonts w:ascii="Calibri" w:eastAsia="Calibri" w:hAnsi="Calibri" w:cs="Calibri"/>
        </w:rPr>
        <w:t> </w:t>
      </w:r>
      <w:r w:rsidR="00B95636">
        <w:rPr>
          <w:rFonts w:ascii="Calibri" w:eastAsia="Calibri" w:hAnsi="Calibri" w:cs="Calibri"/>
        </w:rPr>
        <w:t>20</w:t>
      </w:r>
      <w:r w:rsidR="0048728E">
        <w:rPr>
          <w:rFonts w:ascii="Calibri" w:eastAsia="Calibri" w:hAnsi="Calibri" w:cs="Calibri"/>
        </w:rPr>
        <w:t>.</w:t>
      </w:r>
      <w:r w:rsidR="00B95636">
        <w:rPr>
          <w:rFonts w:ascii="Calibri" w:eastAsia="Calibri" w:hAnsi="Calibri" w:cs="Calibri"/>
        </w:rPr>
        <w:t>0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14:paraId="0D653B43" w14:textId="77777777"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14:paraId="7F9F35BA" w14:textId="77777777"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14:paraId="740B8BAE" w14:textId="529C3339"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D65EDCB" w14:textId="77777777"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9FA8320" w14:textId="77777777"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14:paraId="1A8558A4" w14:textId="701A3017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14:paraId="08A6425B" w14:textId="77777777"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B2D74AB" w14:textId="77777777"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14572FE0" w14:textId="09862B08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Zapsala:  Jaroslava</w:t>
      </w:r>
      <w:proofErr w:type="gramEnd"/>
      <w:r>
        <w:rPr>
          <w:rFonts w:ascii="Calibri" w:eastAsia="Calibri" w:hAnsi="Calibri" w:cs="Calibri"/>
        </w:rPr>
        <w:t xml:space="preserve"> Slabá</w:t>
      </w:r>
    </w:p>
    <w:p w14:paraId="6FD44F3B" w14:textId="77777777"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EF086BD" w14:textId="19E1CF1E"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14:paraId="2C6DE7B0" w14:textId="77777777"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84E6822" w14:textId="5A6067A6"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14:paraId="3F754284" w14:textId="77777777"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6937050" w14:textId="77777777"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4D33D09" w14:textId="7694692A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DC4E9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AE21" w14:textId="77777777" w:rsidR="009F290C" w:rsidRDefault="009F290C" w:rsidP="005E135E">
      <w:pPr>
        <w:spacing w:after="0" w:line="240" w:lineRule="auto"/>
      </w:pPr>
      <w:r>
        <w:separator/>
      </w:r>
    </w:p>
  </w:endnote>
  <w:endnote w:type="continuationSeparator" w:id="0">
    <w:p w14:paraId="3A7BB257" w14:textId="77777777" w:rsidR="009F290C" w:rsidRDefault="009F290C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252224"/>
      <w:docPartObj>
        <w:docPartGallery w:val="Page Numbers (Bottom of Page)"/>
        <w:docPartUnique/>
      </w:docPartObj>
    </w:sdtPr>
    <w:sdtEndPr/>
    <w:sdtContent>
      <w:p w14:paraId="1E46EE67" w14:textId="77777777"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DB4D3E">
          <w:rPr>
            <w:noProof/>
          </w:rPr>
          <w:t>1</w:t>
        </w:r>
        <w:r>
          <w:fldChar w:fldCharType="end"/>
        </w:r>
      </w:p>
    </w:sdtContent>
  </w:sdt>
  <w:p w14:paraId="2234A449" w14:textId="77777777"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891A" w14:textId="77777777" w:rsidR="009F290C" w:rsidRDefault="009F290C" w:rsidP="005E135E">
      <w:pPr>
        <w:spacing w:after="0" w:line="240" w:lineRule="auto"/>
      </w:pPr>
      <w:r>
        <w:separator/>
      </w:r>
    </w:p>
  </w:footnote>
  <w:footnote w:type="continuationSeparator" w:id="0">
    <w:p w14:paraId="777771FB" w14:textId="77777777" w:rsidR="009F290C" w:rsidRDefault="009F290C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6AC"/>
    <w:multiLevelType w:val="hybridMultilevel"/>
    <w:tmpl w:val="53D8DF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B11"/>
    <w:multiLevelType w:val="hybridMultilevel"/>
    <w:tmpl w:val="F3406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5B9"/>
    <w:multiLevelType w:val="hybridMultilevel"/>
    <w:tmpl w:val="B5BA5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85A8F"/>
    <w:multiLevelType w:val="hybridMultilevel"/>
    <w:tmpl w:val="9FCE3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DA2"/>
    <w:multiLevelType w:val="hybridMultilevel"/>
    <w:tmpl w:val="30C203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FCE"/>
    <w:multiLevelType w:val="hybridMultilevel"/>
    <w:tmpl w:val="3656C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7814"/>
    <w:multiLevelType w:val="hybridMultilevel"/>
    <w:tmpl w:val="C828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03E9"/>
    <w:multiLevelType w:val="hybridMultilevel"/>
    <w:tmpl w:val="C9BE14A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89256">
    <w:abstractNumId w:val="13"/>
  </w:num>
  <w:num w:numId="2" w16cid:durableId="1087995524">
    <w:abstractNumId w:val="2"/>
  </w:num>
  <w:num w:numId="3" w16cid:durableId="355774">
    <w:abstractNumId w:val="0"/>
  </w:num>
  <w:num w:numId="4" w16cid:durableId="787820244">
    <w:abstractNumId w:val="1"/>
  </w:num>
  <w:num w:numId="5" w16cid:durableId="204292223">
    <w:abstractNumId w:val="11"/>
  </w:num>
  <w:num w:numId="6" w16cid:durableId="66528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770102">
    <w:abstractNumId w:val="7"/>
  </w:num>
  <w:num w:numId="8" w16cid:durableId="2074309255">
    <w:abstractNumId w:val="12"/>
  </w:num>
  <w:num w:numId="9" w16cid:durableId="1595549662">
    <w:abstractNumId w:val="3"/>
  </w:num>
  <w:num w:numId="10" w16cid:durableId="705527379">
    <w:abstractNumId w:val="4"/>
  </w:num>
  <w:num w:numId="11" w16cid:durableId="1097947819">
    <w:abstractNumId w:val="8"/>
  </w:num>
  <w:num w:numId="12" w16cid:durableId="1837766098">
    <w:abstractNumId w:val="9"/>
  </w:num>
  <w:num w:numId="13" w16cid:durableId="1808621952">
    <w:abstractNumId w:val="5"/>
  </w:num>
  <w:num w:numId="14" w16cid:durableId="1737820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F"/>
    <w:rsid w:val="0000350B"/>
    <w:rsid w:val="00062885"/>
    <w:rsid w:val="00067E9F"/>
    <w:rsid w:val="000C2C63"/>
    <w:rsid w:val="00105C03"/>
    <w:rsid w:val="00115F7A"/>
    <w:rsid w:val="00120A3F"/>
    <w:rsid w:val="00121A3E"/>
    <w:rsid w:val="0015367C"/>
    <w:rsid w:val="001856E1"/>
    <w:rsid w:val="00192861"/>
    <w:rsid w:val="001A5CEB"/>
    <w:rsid w:val="001C4494"/>
    <w:rsid w:val="001D30C7"/>
    <w:rsid w:val="002341DA"/>
    <w:rsid w:val="002510B5"/>
    <w:rsid w:val="002B4997"/>
    <w:rsid w:val="002C4582"/>
    <w:rsid w:val="002F236B"/>
    <w:rsid w:val="002F282A"/>
    <w:rsid w:val="002F748C"/>
    <w:rsid w:val="003018BA"/>
    <w:rsid w:val="003146B1"/>
    <w:rsid w:val="00333E3E"/>
    <w:rsid w:val="0035115E"/>
    <w:rsid w:val="003746B0"/>
    <w:rsid w:val="003828AA"/>
    <w:rsid w:val="00384801"/>
    <w:rsid w:val="00395E7B"/>
    <w:rsid w:val="003A2039"/>
    <w:rsid w:val="003B5C41"/>
    <w:rsid w:val="00446C83"/>
    <w:rsid w:val="004510B2"/>
    <w:rsid w:val="00466F4D"/>
    <w:rsid w:val="00485510"/>
    <w:rsid w:val="0048728E"/>
    <w:rsid w:val="004A2526"/>
    <w:rsid w:val="004A3BE4"/>
    <w:rsid w:val="004A7636"/>
    <w:rsid w:val="004C5528"/>
    <w:rsid w:val="00522475"/>
    <w:rsid w:val="005377AA"/>
    <w:rsid w:val="00540B68"/>
    <w:rsid w:val="00560966"/>
    <w:rsid w:val="0056604B"/>
    <w:rsid w:val="005742C7"/>
    <w:rsid w:val="005959B8"/>
    <w:rsid w:val="005B66DB"/>
    <w:rsid w:val="005E135E"/>
    <w:rsid w:val="005F605B"/>
    <w:rsid w:val="00616F3F"/>
    <w:rsid w:val="006227C1"/>
    <w:rsid w:val="006232B6"/>
    <w:rsid w:val="00626D08"/>
    <w:rsid w:val="00684622"/>
    <w:rsid w:val="006941C2"/>
    <w:rsid w:val="006A7182"/>
    <w:rsid w:val="006C2827"/>
    <w:rsid w:val="006E0108"/>
    <w:rsid w:val="006E3074"/>
    <w:rsid w:val="007042AE"/>
    <w:rsid w:val="00711C44"/>
    <w:rsid w:val="00722691"/>
    <w:rsid w:val="0072784C"/>
    <w:rsid w:val="007724B8"/>
    <w:rsid w:val="0077298F"/>
    <w:rsid w:val="007C57C6"/>
    <w:rsid w:val="00810CFD"/>
    <w:rsid w:val="008166D7"/>
    <w:rsid w:val="00847E0B"/>
    <w:rsid w:val="0085251D"/>
    <w:rsid w:val="00854636"/>
    <w:rsid w:val="008616A4"/>
    <w:rsid w:val="008708CB"/>
    <w:rsid w:val="00883645"/>
    <w:rsid w:val="008C64A9"/>
    <w:rsid w:val="009056E0"/>
    <w:rsid w:val="0091261A"/>
    <w:rsid w:val="00952F3D"/>
    <w:rsid w:val="00954FEE"/>
    <w:rsid w:val="00956DB3"/>
    <w:rsid w:val="00974BEB"/>
    <w:rsid w:val="0098656F"/>
    <w:rsid w:val="009A2984"/>
    <w:rsid w:val="009D0F74"/>
    <w:rsid w:val="009F08BE"/>
    <w:rsid w:val="009F290C"/>
    <w:rsid w:val="00A03BDF"/>
    <w:rsid w:val="00A252C2"/>
    <w:rsid w:val="00A35324"/>
    <w:rsid w:val="00A9651F"/>
    <w:rsid w:val="00A97B28"/>
    <w:rsid w:val="00AC2A70"/>
    <w:rsid w:val="00AD12CC"/>
    <w:rsid w:val="00AD31DF"/>
    <w:rsid w:val="00AE1C23"/>
    <w:rsid w:val="00B00B34"/>
    <w:rsid w:val="00B41BB4"/>
    <w:rsid w:val="00B44A4A"/>
    <w:rsid w:val="00B672ED"/>
    <w:rsid w:val="00B95636"/>
    <w:rsid w:val="00BA05A8"/>
    <w:rsid w:val="00BC422B"/>
    <w:rsid w:val="00BC7EC7"/>
    <w:rsid w:val="00BF1CB3"/>
    <w:rsid w:val="00BF48A8"/>
    <w:rsid w:val="00C3210F"/>
    <w:rsid w:val="00C41EEA"/>
    <w:rsid w:val="00C714AC"/>
    <w:rsid w:val="00C74C0F"/>
    <w:rsid w:val="00C756DF"/>
    <w:rsid w:val="00C757BD"/>
    <w:rsid w:val="00CB5C51"/>
    <w:rsid w:val="00CB6F58"/>
    <w:rsid w:val="00CC3260"/>
    <w:rsid w:val="00CE4E05"/>
    <w:rsid w:val="00D03E51"/>
    <w:rsid w:val="00D03EB1"/>
    <w:rsid w:val="00D24C2B"/>
    <w:rsid w:val="00D40224"/>
    <w:rsid w:val="00D616D8"/>
    <w:rsid w:val="00D721F7"/>
    <w:rsid w:val="00D864A1"/>
    <w:rsid w:val="00D8768B"/>
    <w:rsid w:val="00DA7078"/>
    <w:rsid w:val="00DB4D3E"/>
    <w:rsid w:val="00DC40C5"/>
    <w:rsid w:val="00DC4E94"/>
    <w:rsid w:val="00DD2CE2"/>
    <w:rsid w:val="00E07D23"/>
    <w:rsid w:val="00E53670"/>
    <w:rsid w:val="00EA7D2A"/>
    <w:rsid w:val="00ED3055"/>
    <w:rsid w:val="00F34882"/>
    <w:rsid w:val="00F469A7"/>
    <w:rsid w:val="00F5515C"/>
    <w:rsid w:val="00F57B4B"/>
    <w:rsid w:val="00F735B5"/>
    <w:rsid w:val="00F75428"/>
    <w:rsid w:val="00F82F36"/>
    <w:rsid w:val="00FB163A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24BE"/>
  <w15:docId w15:val="{9E9B6917-E1AA-4B06-9CAF-2E3F1F4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8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B575-E9E1-4B01-8213-DD4E182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Michaela Procházková</cp:lastModifiedBy>
  <cp:revision>2</cp:revision>
  <dcterms:created xsi:type="dcterms:W3CDTF">2025-06-16T05:49:00Z</dcterms:created>
  <dcterms:modified xsi:type="dcterms:W3CDTF">2025-06-16T05:49:00Z</dcterms:modified>
</cp:coreProperties>
</file>